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8B004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35F23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Pr="00CD13DB" w:rsidRDefault="00A713A7" w:rsidP="00802997">
                  <w:pPr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</w:r>
                  <w:r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по строительству  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многоквартирн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жил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дом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ов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(корпус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2, корпус 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)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 надземными закрытыми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автостоянками (корпус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 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)</w:t>
                  </w:r>
                  <w:r w:rsidR="00C87AF8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</w:t>
                  </w:r>
                  <w:r w:rsidR="00480825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пристроенное детское дошкольное учреждение,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Бугровское сельское поселение, д. Порошкино, квартал 1, строительная площадка №17</w:t>
                  </w:r>
                </w:p>
                <w:p w:rsidR="00C9078C" w:rsidRPr="00CD13DB" w:rsidRDefault="00C9078C" w:rsidP="0080299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 с изменениями  от </w:t>
                  </w:r>
                  <w:r w:rsidR="00F36DF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30 сентября</w:t>
                  </w:r>
                  <w:r w:rsidR="001C2DDF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</w:t>
                  </w: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года)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4D8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93433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632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1C2DDF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 &lt;Норманн-Запад&gt; зарегистрировано МИФНС № 15 по Санкт-Петербургу, свидетельство о государственной регистрации юридического лица от 11 апреля 2007 года серия 78 № 006047395, основной государственный регистрационный номер 1077847264527.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(участниках) застройщика: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F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Непубличное акционерное общество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«Инвестиционно-строительная группа «Норманн» - 100%.</w:t>
                  </w:r>
                </w:p>
                <w:p w:rsidR="004B1E90" w:rsidRPr="00C35F23" w:rsidRDefault="00A713A7" w:rsidP="00802997">
                  <w:pPr>
                    <w:spacing w:before="100"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4.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Шушары, Первомайская улица, д. 5, лит. А,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г.,  введен в эксплуатацию 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05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1516в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3.</w:t>
                  </w:r>
                  <w:r w:rsidR="004B1E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703739" w:rsidRPr="00C35F23" w:rsidRDefault="004B1E90" w:rsidP="00802997">
                  <w:pPr>
                    <w:spacing w:before="100"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13-ти этажного, включая подвал 7-ми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со встроенными помещениями (корпус 5) и над</w:t>
                  </w:r>
                  <w:r w:rsidR="0073386C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емными закрытыми автостоянками (корпус 6-1, корпус 6-2), 1 этап строительства по адресу: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Бугровское сельское поселение, д. Порошкино, квартал 1, строительная площадка №17, плановый срок ввода –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2017г.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C2DDF" w:rsidRPr="00DF7820" w:rsidRDefault="00A713A7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6. </w:t>
                  </w:r>
                  <w:r w:rsidR="00111A29" w:rsidRPr="00C35F23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B35921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</w:p>
                <w:p w:rsidR="00DF7820" w:rsidRPr="00DF7820" w:rsidRDefault="00DF7820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30.06.2016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378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Триста семьдесят восемь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миллионов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30.06.2016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г.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87 290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Восемьдесят семь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миллионов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двести девяносто тысяч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F7820" w:rsidRDefault="00DF7820" w:rsidP="00DF7820">
                  <w:pPr>
                    <w:spacing w:after="0" w:line="240" w:lineRule="auto"/>
                    <w:jc w:val="both"/>
                    <w:rPr>
                      <w:color w:val="1F497D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Размер дебиторской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30.06.2016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201 530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Двести одна тысяча  пятьсот тридцать т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ысяч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рублей).</w:t>
                  </w:r>
                </w:p>
                <w:p w:rsidR="000C0493" w:rsidRPr="00C35F23" w:rsidRDefault="000C0493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7.</w:t>
                  </w:r>
                  <w:r w:rsidR="001C2DD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ти этажного,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3-х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 пристроенным к корпусу 2 детским дошкольным учреждением </w:t>
                  </w:r>
                  <w:r w:rsidR="001D59F1" w:rsidRPr="00C35F23">
                    <w:rPr>
                      <w:rFonts w:ascii="Verdana" w:hAnsi="Verdana"/>
                      <w:sz w:val="20"/>
                      <w:szCs w:val="20"/>
                    </w:rPr>
                    <w:t>(ДДУ)</w:t>
                  </w:r>
                  <w:r w:rsidR="00BE53D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на 150 мест (корпус 10)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13-ти этажного, включая подвал 3-х секционного </w:t>
                  </w:r>
                  <w:r w:rsidR="0018090A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4) с  двумя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5-ти этажными </w:t>
                  </w:r>
                  <w:r w:rsidR="00FA7F35">
                    <w:rPr>
                      <w:rFonts w:ascii="Verdana" w:hAnsi="Verdana"/>
                      <w:sz w:val="20"/>
                      <w:szCs w:val="20"/>
                    </w:rPr>
                    <w:t>надзе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мными закрытыми автостоянками (корпус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213 автомобилей каждая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Бугровское сельское поселение, д. Порошкино, квартал 1, строительная площадка №17.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0F232A" w:rsidRDefault="00DD2C68" w:rsidP="00802997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</w:pP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8. </w:t>
                  </w:r>
                  <w:r w:rsidRPr="001C2DDF">
                    <w:rPr>
                      <w:rStyle w:val="a4"/>
                      <w:color w:val="auto"/>
                      <w:sz w:val="20"/>
                      <w:szCs w:val="20"/>
                    </w:rPr>
                    <w:t>Этапы строительства объекта</w:t>
                  </w: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>:</w:t>
                  </w:r>
                  <w:r w:rsidR="0093433E"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3433E" w:rsidRPr="000F232A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016CC9" w:rsidRPr="008869E8" w:rsidRDefault="00DD2C68" w:rsidP="0080299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36DF5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F36DF5" w:rsidRPr="00F36DF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F36DF5" w:rsidRPr="0004153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C35F23" w:rsidRDefault="00630AA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Разрешение на строительство №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Комитетом государственного строительного надзора и государственной 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0F232A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Бугровское сельское поселение, д. Порошкино, квартал 1, строительная площадка №17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>, кадастровый номер земельного участка 47:07:0719001:6, категория земель: земли населенных пунктов, разрешенное использование: для размещения среднеэтажных жилых</w:t>
                  </w:r>
                  <w:r w:rsidR="00304F8B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2.Собственник земельного участка: Общество с ограниченной ответственностью «Норманн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расположен по адресу: Ленинградская область. Всеволожский район, Бугровское сельское поселение, д. Порошкино, квартал 1, строительная площадка №17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C35F23" w:rsidRDefault="00C652B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C35F23" w:rsidRDefault="009B021F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д.Юкки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C35F23" w:rsidRDefault="002121ED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 юга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территория перспективной застройки зданиями делового, общественного и коммерческого назначения (кварталы №7, №8)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BF50FC" w:rsidRPr="00C35F23" w:rsidRDefault="00BF50F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016CC9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25661F" w:rsidRPr="00C35F23" w:rsidRDefault="00F621A4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В настоящее время участок свободен от строений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инженерных сетей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неблагоустроен. Проектом предусмотрена  площадка для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игр детей дошкольного и младшего возраста, две площадки д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занятий физкультурой, 2 площадки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для мусоросборников,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площадка под дизель-генератор, две гостевые парковки на 6 машиномест каждая.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огороженной территории ДДУ расположены: восемь игровых площадок с навесами, спортивная площадка, хозяйственная площадка с выделением места для сушки постельных принадлежностей и чистки ковровых изделий. Игровые площадки запроектированы с набивным покрытием, спортивная площадка с травяным покрытием. Хозяйственная площадка предусмотрена с мощением из тротуарной плитки. 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На территорию 2-го этапа запроектировано 4 въезда.</w:t>
                  </w:r>
                </w:p>
                <w:p w:rsidR="00F621A4" w:rsidRPr="00C35F23" w:rsidRDefault="00F621A4" w:rsidP="00802997">
                  <w:pPr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Благоустройством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декоративное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ограждение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газонов.</w:t>
                  </w:r>
                </w:p>
                <w:p w:rsidR="0025661F" w:rsidRPr="00C35F23" w:rsidRDefault="0025661F" w:rsidP="00802997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ограждение территории из легких металлоконструкций (длина </w:t>
                  </w:r>
                  <w:r w:rsidR="00146717" w:rsidRPr="00C35F23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м.п.) со шлагбаумами и калитками.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C35F23" w:rsidRDefault="0099237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 сельское поселение, д. Порошкино, квартал 1, строительная площадка №17.</w:t>
                  </w:r>
                </w:p>
                <w:p w:rsidR="001C2DDF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C35F23" w:rsidRDefault="00067EC2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BA68D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20031,5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65432,3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куб.м., в том числе подземной части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4485,8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15154,1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515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515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359</w:t>
                  </w:r>
                  <w:r w:rsidR="00E4631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C35F23" w:rsidRDefault="00A56F1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кв.м.</w:t>
                  </w:r>
                  <w:r w:rsidR="00C159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4B34AD" w:rsidRPr="00C35F23" w:rsidRDefault="0079218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CB14E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подвале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1,2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технического подвала,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коридор (142,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телекоммуникационного оборудования (1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276E08" w:rsidRPr="00C35F23" w:rsidRDefault="00276E0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кв.м), ГРЩ (14,3 кв.м),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75,0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телекоммуникационного оборудования (4,3 кв.м).</w:t>
                  </w:r>
                </w:p>
                <w:p w:rsidR="005F4760" w:rsidRPr="00C35F23" w:rsidRDefault="004B34A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12 этаж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1,2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,3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жилые квартиры.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Pr="00C35F23" w:rsidRDefault="00057770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крыше секции 1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40,0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(9,4 кв.м).</w:t>
                  </w:r>
                </w:p>
                <w:p w:rsidR="0086750C" w:rsidRPr="00C35F23" w:rsidRDefault="0086750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крышная котельная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100,3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(4,7 кв.м)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4: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жилого дома – 20030,7 кв.м;  строительный объем всего- 65432,3 куб.м., в том числе подземной части – 4485,8 куб.м.; общая площадь квартир – 15153,3 кв.м;  общее количество квартир – 515 шт., в том числе: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–515 шт., в том числе квартиры-студии - 359 шт.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кв.м.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33,4 кв. м. до 41,8 кв. м. (с учетом балконов/лоджий); </w:t>
                  </w:r>
                </w:p>
                <w:p w:rsidR="0067561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1,2  расположены: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технического подвала (81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(142,4 кв.м), помещение телекоммуникационного оборудования (1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(4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кв.м), ГРЩ (14,3 кв.м),  коридор (75,0 кв.м)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телекоммуникационного оборудования (4,3 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1-го этажа по 12 этаж  секций 1,2,3 расположены жилые квартиры. 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1,2  расположены: крышная котельная (100,3 кв.м), машинное помещение (40,0 кв.м), лестничная клетка (34,2 кв.м), тамбур (9,4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3  расположены: машинное помещение (20,0 кв.м), лестничная клетка (17,1 кв.м), тамбур (4,7 кв.м).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10 ДДУ: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4122,56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 строительный объем всего-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16427,7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3819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полезная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3811,04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вместимость (мест\групп)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150/8</w:t>
                  </w:r>
                  <w:r w:rsidR="008E05C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количество этажей- 2,3,4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т.ч. подземны</w:t>
                  </w:r>
                  <w:r w:rsidR="002656F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 – 1.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10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6-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D473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здания – 6999,6 кв.м; 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всего-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21474,1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 общее количество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5 этажей.</w:t>
                  </w:r>
                </w:p>
                <w:p w:rsidR="002D473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 Корпус 6-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C510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кв.м; 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строительный объем всего- 21474,1 куб.м., общее количество машиномест – 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5 этажей.</w:t>
                  </w:r>
                </w:p>
                <w:p w:rsidR="0040418F" w:rsidRPr="00C35F23" w:rsidRDefault="0040418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помещения, машиноместа  – 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1B491B" w:rsidRPr="00C35F23" w:rsidRDefault="00CD1145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B4AE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детское дошкольное учреждение</w:t>
                  </w:r>
                  <w:r w:rsidR="00CF36A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CF36A7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2A5E5E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подвал; </w:t>
                  </w:r>
                </w:p>
                <w:p w:rsidR="00026616" w:rsidRPr="00C35F23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венткамеры,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канализ</w:t>
                  </w:r>
                  <w:r w:rsidR="00317F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ации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дым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оудаления, мусоропровод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</w:t>
                  </w:r>
                  <w:r w:rsidR="00B2495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ение промывки, прочистки и  дези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нфекции мусоропровода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крышные котельные, машинное помещение</w:t>
                  </w:r>
                  <w:r w:rsidR="00584E1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C2DDF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041538" w:rsidRPr="00041538">
                    <w:rPr>
                      <w:rFonts w:ascii="Verdana" w:hAnsi="Verdana"/>
                      <w:sz w:val="20"/>
                      <w:szCs w:val="20"/>
                    </w:rPr>
                    <w:t xml:space="preserve">9 </w:t>
                  </w:r>
                  <w:r w:rsidR="0029250F" w:rsidRPr="00C35F23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627D4A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C71FC7" w:rsidRPr="00C35F23" w:rsidRDefault="00C71FC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Комитет государственного строительного надзора и государственной  экспертизы Ленинградской области.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528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1 847 897 000,23 рублей.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Pr="00C35F23" w:rsidRDefault="00F45FF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021753" w:rsidRDefault="0002175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Pr="00C35F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строительстве   № 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ГОЗ-29-1306/15</w:t>
                  </w:r>
                  <w:r w:rsidR="007A087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от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09.12.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>2015г.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>Страховая компания «РЕСПЕКТ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Pr="00C35F2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</w:p>
                <w:p w:rsidR="001C2DDF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Объект долевого строительства, в отношении которого заключен договор генерального страхования:</w:t>
                  </w:r>
                  <w:r>
                    <w:t xml:space="preserve">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многоквартирны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жилы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а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(корпус 2, корпус 4) с надземными закрытыми автостоянками (кор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пус 6-3, корпус 6-4),</w:t>
                  </w:r>
                  <w:r w:rsidR="00F467F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пристроенным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детск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им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дошкольн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учреждение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м,  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по адресу: Ленинградская область, Всеволожский район, Бугровское сельское поселение, д. Порошкино, квартал 1, строительная площадка №17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4718B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0577B" w:rsidRPr="00C35F23" w:rsidRDefault="0030577B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B46C8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35F23" w:rsidRDefault="00810BCA" w:rsidP="00802997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</w:tc>
            </w:tr>
          </w:tbl>
          <w:p w:rsidR="00016CC9" w:rsidRPr="00C35F2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C35F23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RPr="00C35F23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C4" w:rsidRDefault="00277AC4" w:rsidP="00055D0E">
      <w:pPr>
        <w:spacing w:after="0" w:line="240" w:lineRule="auto"/>
      </w:pPr>
      <w:r>
        <w:separator/>
      </w:r>
    </w:p>
  </w:endnote>
  <w:endnote w:type="continuationSeparator" w:id="0">
    <w:p w:rsidR="00277AC4" w:rsidRDefault="00277AC4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3D" w:rsidRDefault="004A3D55">
    <w:pPr>
      <w:pStyle w:val="a7"/>
      <w:jc w:val="center"/>
    </w:pPr>
    <w:r>
      <w:fldChar w:fldCharType="begin"/>
    </w:r>
    <w:r w:rsidR="0012124D">
      <w:instrText xml:space="preserve"> PAGE   \* MERGEFORMAT </w:instrText>
    </w:r>
    <w:r>
      <w:fldChar w:fldCharType="separate"/>
    </w:r>
    <w:r w:rsidR="0089200A">
      <w:rPr>
        <w:noProof/>
      </w:rPr>
      <w:t>2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C4" w:rsidRDefault="00277AC4" w:rsidP="00055D0E">
      <w:pPr>
        <w:spacing w:after="0" w:line="240" w:lineRule="auto"/>
      </w:pPr>
      <w:r>
        <w:separator/>
      </w:r>
    </w:p>
  </w:footnote>
  <w:footnote w:type="continuationSeparator" w:id="0">
    <w:p w:rsidR="00277AC4" w:rsidRDefault="00277AC4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53"/>
    <w:rsid w:val="00021761"/>
    <w:rsid w:val="0002370E"/>
    <w:rsid w:val="00025A1A"/>
    <w:rsid w:val="00025FFB"/>
    <w:rsid w:val="00026616"/>
    <w:rsid w:val="000268CA"/>
    <w:rsid w:val="00027321"/>
    <w:rsid w:val="00030AAF"/>
    <w:rsid w:val="00041538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2688"/>
    <w:rsid w:val="0006373F"/>
    <w:rsid w:val="000648BA"/>
    <w:rsid w:val="00064C19"/>
    <w:rsid w:val="00067EC2"/>
    <w:rsid w:val="000707B7"/>
    <w:rsid w:val="00073977"/>
    <w:rsid w:val="000A2406"/>
    <w:rsid w:val="000A25B9"/>
    <w:rsid w:val="000A4AA2"/>
    <w:rsid w:val="000A687A"/>
    <w:rsid w:val="000B3443"/>
    <w:rsid w:val="000B3A3B"/>
    <w:rsid w:val="000B4769"/>
    <w:rsid w:val="000C0493"/>
    <w:rsid w:val="000C20B9"/>
    <w:rsid w:val="000D0C15"/>
    <w:rsid w:val="000E7861"/>
    <w:rsid w:val="000F03E1"/>
    <w:rsid w:val="000F14DC"/>
    <w:rsid w:val="000F232A"/>
    <w:rsid w:val="000F4996"/>
    <w:rsid w:val="000F4D80"/>
    <w:rsid w:val="00104475"/>
    <w:rsid w:val="001068A6"/>
    <w:rsid w:val="00111A29"/>
    <w:rsid w:val="00114567"/>
    <w:rsid w:val="0011684F"/>
    <w:rsid w:val="0012124D"/>
    <w:rsid w:val="00123BC2"/>
    <w:rsid w:val="00124110"/>
    <w:rsid w:val="00131C1C"/>
    <w:rsid w:val="00134754"/>
    <w:rsid w:val="00137674"/>
    <w:rsid w:val="00146717"/>
    <w:rsid w:val="0015367F"/>
    <w:rsid w:val="001615C5"/>
    <w:rsid w:val="0018090A"/>
    <w:rsid w:val="0018548E"/>
    <w:rsid w:val="00186A5B"/>
    <w:rsid w:val="00186E96"/>
    <w:rsid w:val="0019413F"/>
    <w:rsid w:val="001B01F4"/>
    <w:rsid w:val="001B02C2"/>
    <w:rsid w:val="001B491B"/>
    <w:rsid w:val="001C14ED"/>
    <w:rsid w:val="001C1EBE"/>
    <w:rsid w:val="001C26BB"/>
    <w:rsid w:val="001C2DDF"/>
    <w:rsid w:val="001C4A50"/>
    <w:rsid w:val="001C6C02"/>
    <w:rsid w:val="001D59F1"/>
    <w:rsid w:val="001E0066"/>
    <w:rsid w:val="001E1C2B"/>
    <w:rsid w:val="001E6ECD"/>
    <w:rsid w:val="001F3BE9"/>
    <w:rsid w:val="001F4080"/>
    <w:rsid w:val="00203E3D"/>
    <w:rsid w:val="002121ED"/>
    <w:rsid w:val="00216EC4"/>
    <w:rsid w:val="00225042"/>
    <w:rsid w:val="00225985"/>
    <w:rsid w:val="00237F6A"/>
    <w:rsid w:val="0024007D"/>
    <w:rsid w:val="00242EE0"/>
    <w:rsid w:val="0024796F"/>
    <w:rsid w:val="002503B9"/>
    <w:rsid w:val="00253FFC"/>
    <w:rsid w:val="0025661F"/>
    <w:rsid w:val="00260BCA"/>
    <w:rsid w:val="00264AD6"/>
    <w:rsid w:val="002656FE"/>
    <w:rsid w:val="00272D3A"/>
    <w:rsid w:val="00276E08"/>
    <w:rsid w:val="00277AC4"/>
    <w:rsid w:val="00282264"/>
    <w:rsid w:val="002827AD"/>
    <w:rsid w:val="0028678B"/>
    <w:rsid w:val="0029250F"/>
    <w:rsid w:val="002A0750"/>
    <w:rsid w:val="002A3D88"/>
    <w:rsid w:val="002A444A"/>
    <w:rsid w:val="002A499D"/>
    <w:rsid w:val="002A5E5E"/>
    <w:rsid w:val="002B419E"/>
    <w:rsid w:val="002B4AE5"/>
    <w:rsid w:val="002C5820"/>
    <w:rsid w:val="002D359D"/>
    <w:rsid w:val="002D4736"/>
    <w:rsid w:val="002E1832"/>
    <w:rsid w:val="002E20F1"/>
    <w:rsid w:val="002F229D"/>
    <w:rsid w:val="002F64E9"/>
    <w:rsid w:val="002F764F"/>
    <w:rsid w:val="00304961"/>
    <w:rsid w:val="00304F8B"/>
    <w:rsid w:val="0030577B"/>
    <w:rsid w:val="00317F82"/>
    <w:rsid w:val="00321423"/>
    <w:rsid w:val="00322C4E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51253"/>
    <w:rsid w:val="00355EBC"/>
    <w:rsid w:val="003675AD"/>
    <w:rsid w:val="00374C6E"/>
    <w:rsid w:val="00377280"/>
    <w:rsid w:val="0038370C"/>
    <w:rsid w:val="0038745B"/>
    <w:rsid w:val="00392077"/>
    <w:rsid w:val="003A37B6"/>
    <w:rsid w:val="003A48B5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E5D3B"/>
    <w:rsid w:val="003E72D9"/>
    <w:rsid w:val="003F02D5"/>
    <w:rsid w:val="003F0EF6"/>
    <w:rsid w:val="003F2248"/>
    <w:rsid w:val="003F7EED"/>
    <w:rsid w:val="00402D34"/>
    <w:rsid w:val="0040418F"/>
    <w:rsid w:val="004045F7"/>
    <w:rsid w:val="004062D4"/>
    <w:rsid w:val="00406545"/>
    <w:rsid w:val="00407A98"/>
    <w:rsid w:val="0041276D"/>
    <w:rsid w:val="00413CEE"/>
    <w:rsid w:val="00415843"/>
    <w:rsid w:val="00436CD4"/>
    <w:rsid w:val="0043730C"/>
    <w:rsid w:val="0044466D"/>
    <w:rsid w:val="00447E7F"/>
    <w:rsid w:val="004614A5"/>
    <w:rsid w:val="00461581"/>
    <w:rsid w:val="004659B3"/>
    <w:rsid w:val="004718B7"/>
    <w:rsid w:val="00471E94"/>
    <w:rsid w:val="0047270B"/>
    <w:rsid w:val="004731C1"/>
    <w:rsid w:val="00474E24"/>
    <w:rsid w:val="00480825"/>
    <w:rsid w:val="00482315"/>
    <w:rsid w:val="004854C9"/>
    <w:rsid w:val="00486939"/>
    <w:rsid w:val="0048768C"/>
    <w:rsid w:val="004907AA"/>
    <w:rsid w:val="00490C12"/>
    <w:rsid w:val="0049409C"/>
    <w:rsid w:val="00496470"/>
    <w:rsid w:val="00497C4D"/>
    <w:rsid w:val="004A23ED"/>
    <w:rsid w:val="004A3D55"/>
    <w:rsid w:val="004B1E90"/>
    <w:rsid w:val="004B34AD"/>
    <w:rsid w:val="004D09A8"/>
    <w:rsid w:val="004E261D"/>
    <w:rsid w:val="004E4CF6"/>
    <w:rsid w:val="004F1A7E"/>
    <w:rsid w:val="004F3B3A"/>
    <w:rsid w:val="004F518E"/>
    <w:rsid w:val="00504F02"/>
    <w:rsid w:val="005147EB"/>
    <w:rsid w:val="00515898"/>
    <w:rsid w:val="0051673C"/>
    <w:rsid w:val="00521E8E"/>
    <w:rsid w:val="005231F5"/>
    <w:rsid w:val="0052395D"/>
    <w:rsid w:val="00527274"/>
    <w:rsid w:val="005301DC"/>
    <w:rsid w:val="00534577"/>
    <w:rsid w:val="0054653A"/>
    <w:rsid w:val="00553917"/>
    <w:rsid w:val="00562CD3"/>
    <w:rsid w:val="00564A87"/>
    <w:rsid w:val="0056618D"/>
    <w:rsid w:val="00567D7E"/>
    <w:rsid w:val="005703A1"/>
    <w:rsid w:val="0057054E"/>
    <w:rsid w:val="00575C4E"/>
    <w:rsid w:val="00577CF4"/>
    <w:rsid w:val="00582895"/>
    <w:rsid w:val="00584E10"/>
    <w:rsid w:val="00586531"/>
    <w:rsid w:val="005865AA"/>
    <w:rsid w:val="00587033"/>
    <w:rsid w:val="00592836"/>
    <w:rsid w:val="005A2C75"/>
    <w:rsid w:val="005A4DD0"/>
    <w:rsid w:val="005B4DB3"/>
    <w:rsid w:val="005D1F67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D23"/>
    <w:rsid w:val="00633036"/>
    <w:rsid w:val="00636933"/>
    <w:rsid w:val="0064777B"/>
    <w:rsid w:val="0065064D"/>
    <w:rsid w:val="00657783"/>
    <w:rsid w:val="00657ED4"/>
    <w:rsid w:val="00660A12"/>
    <w:rsid w:val="00675614"/>
    <w:rsid w:val="0067562E"/>
    <w:rsid w:val="00676AFD"/>
    <w:rsid w:val="00681C34"/>
    <w:rsid w:val="00682CBC"/>
    <w:rsid w:val="006835F5"/>
    <w:rsid w:val="00691748"/>
    <w:rsid w:val="00691ACB"/>
    <w:rsid w:val="00691F6B"/>
    <w:rsid w:val="0069364A"/>
    <w:rsid w:val="006A65D5"/>
    <w:rsid w:val="006B1BE1"/>
    <w:rsid w:val="006B5B19"/>
    <w:rsid w:val="006E70EA"/>
    <w:rsid w:val="006F1615"/>
    <w:rsid w:val="006F2C7E"/>
    <w:rsid w:val="00701026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3386C"/>
    <w:rsid w:val="00741560"/>
    <w:rsid w:val="007432D1"/>
    <w:rsid w:val="00762289"/>
    <w:rsid w:val="00762D2B"/>
    <w:rsid w:val="007809BD"/>
    <w:rsid w:val="00781C74"/>
    <w:rsid w:val="00785EDD"/>
    <w:rsid w:val="00787F53"/>
    <w:rsid w:val="00790B62"/>
    <w:rsid w:val="00791CCA"/>
    <w:rsid w:val="0079218D"/>
    <w:rsid w:val="007A0877"/>
    <w:rsid w:val="007A2C10"/>
    <w:rsid w:val="007B122B"/>
    <w:rsid w:val="007B2BB6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2C1E"/>
    <w:rsid w:val="007E3134"/>
    <w:rsid w:val="007E346F"/>
    <w:rsid w:val="007E7A9A"/>
    <w:rsid w:val="007F4677"/>
    <w:rsid w:val="008007B2"/>
    <w:rsid w:val="0080197E"/>
    <w:rsid w:val="00802997"/>
    <w:rsid w:val="00802C86"/>
    <w:rsid w:val="0080644C"/>
    <w:rsid w:val="00810BCA"/>
    <w:rsid w:val="008178B4"/>
    <w:rsid w:val="00822679"/>
    <w:rsid w:val="00834C55"/>
    <w:rsid w:val="008350E2"/>
    <w:rsid w:val="0084403B"/>
    <w:rsid w:val="00850F94"/>
    <w:rsid w:val="00852D2C"/>
    <w:rsid w:val="00854EE6"/>
    <w:rsid w:val="008630AE"/>
    <w:rsid w:val="00864A7F"/>
    <w:rsid w:val="008658A4"/>
    <w:rsid w:val="0086750C"/>
    <w:rsid w:val="00872F12"/>
    <w:rsid w:val="00877BB5"/>
    <w:rsid w:val="008869E8"/>
    <w:rsid w:val="008913F3"/>
    <w:rsid w:val="0089200A"/>
    <w:rsid w:val="00892EA3"/>
    <w:rsid w:val="008B0041"/>
    <w:rsid w:val="008B188D"/>
    <w:rsid w:val="008B5181"/>
    <w:rsid w:val="008C39B1"/>
    <w:rsid w:val="008C5EF8"/>
    <w:rsid w:val="008D1096"/>
    <w:rsid w:val="008D1256"/>
    <w:rsid w:val="008D17BE"/>
    <w:rsid w:val="008D243F"/>
    <w:rsid w:val="008D3378"/>
    <w:rsid w:val="008D55F3"/>
    <w:rsid w:val="008D56FE"/>
    <w:rsid w:val="008E05C5"/>
    <w:rsid w:val="008E296A"/>
    <w:rsid w:val="008E2A85"/>
    <w:rsid w:val="008F3FF8"/>
    <w:rsid w:val="008F5A52"/>
    <w:rsid w:val="008F5F84"/>
    <w:rsid w:val="008F682C"/>
    <w:rsid w:val="00905DC8"/>
    <w:rsid w:val="00910620"/>
    <w:rsid w:val="0091113C"/>
    <w:rsid w:val="00931D98"/>
    <w:rsid w:val="0093433E"/>
    <w:rsid w:val="00940F22"/>
    <w:rsid w:val="00943FD1"/>
    <w:rsid w:val="009529B8"/>
    <w:rsid w:val="00957D53"/>
    <w:rsid w:val="00972685"/>
    <w:rsid w:val="00975CD7"/>
    <w:rsid w:val="009770C8"/>
    <w:rsid w:val="009844B8"/>
    <w:rsid w:val="0098539D"/>
    <w:rsid w:val="0099083B"/>
    <w:rsid w:val="00992374"/>
    <w:rsid w:val="0099262B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5033"/>
    <w:rsid w:val="00A35166"/>
    <w:rsid w:val="00A40892"/>
    <w:rsid w:val="00A45F66"/>
    <w:rsid w:val="00A467D5"/>
    <w:rsid w:val="00A47C38"/>
    <w:rsid w:val="00A542DF"/>
    <w:rsid w:val="00A55EC1"/>
    <w:rsid w:val="00A56F13"/>
    <w:rsid w:val="00A61090"/>
    <w:rsid w:val="00A6242C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B4FC0"/>
    <w:rsid w:val="00AB6745"/>
    <w:rsid w:val="00AC4F10"/>
    <w:rsid w:val="00AC5660"/>
    <w:rsid w:val="00AD059B"/>
    <w:rsid w:val="00AD4D87"/>
    <w:rsid w:val="00AD5DB7"/>
    <w:rsid w:val="00AD6FCB"/>
    <w:rsid w:val="00AE3050"/>
    <w:rsid w:val="00AE7504"/>
    <w:rsid w:val="00AF2D7F"/>
    <w:rsid w:val="00AF5B1B"/>
    <w:rsid w:val="00B05E86"/>
    <w:rsid w:val="00B12950"/>
    <w:rsid w:val="00B2264F"/>
    <w:rsid w:val="00B2495D"/>
    <w:rsid w:val="00B25629"/>
    <w:rsid w:val="00B27B06"/>
    <w:rsid w:val="00B302E9"/>
    <w:rsid w:val="00B30DB8"/>
    <w:rsid w:val="00B3246B"/>
    <w:rsid w:val="00B35921"/>
    <w:rsid w:val="00B42F55"/>
    <w:rsid w:val="00B46C88"/>
    <w:rsid w:val="00B46DAA"/>
    <w:rsid w:val="00B5352E"/>
    <w:rsid w:val="00B60BE9"/>
    <w:rsid w:val="00B623BC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A68D4"/>
    <w:rsid w:val="00BB25AA"/>
    <w:rsid w:val="00BB4752"/>
    <w:rsid w:val="00BB62CC"/>
    <w:rsid w:val="00BB724D"/>
    <w:rsid w:val="00BC1323"/>
    <w:rsid w:val="00BC1786"/>
    <w:rsid w:val="00BC1FBF"/>
    <w:rsid w:val="00BC717C"/>
    <w:rsid w:val="00BE0EFA"/>
    <w:rsid w:val="00BE26B6"/>
    <w:rsid w:val="00BE3025"/>
    <w:rsid w:val="00BE53D3"/>
    <w:rsid w:val="00BF14D4"/>
    <w:rsid w:val="00BF50FC"/>
    <w:rsid w:val="00C014D9"/>
    <w:rsid w:val="00C0219F"/>
    <w:rsid w:val="00C041D8"/>
    <w:rsid w:val="00C13765"/>
    <w:rsid w:val="00C13D24"/>
    <w:rsid w:val="00C15959"/>
    <w:rsid w:val="00C220BF"/>
    <w:rsid w:val="00C30C57"/>
    <w:rsid w:val="00C3306E"/>
    <w:rsid w:val="00C35F23"/>
    <w:rsid w:val="00C36E83"/>
    <w:rsid w:val="00C40F8B"/>
    <w:rsid w:val="00C5584A"/>
    <w:rsid w:val="00C55A37"/>
    <w:rsid w:val="00C56324"/>
    <w:rsid w:val="00C57422"/>
    <w:rsid w:val="00C575A7"/>
    <w:rsid w:val="00C61FC2"/>
    <w:rsid w:val="00C652BC"/>
    <w:rsid w:val="00C65759"/>
    <w:rsid w:val="00C70F77"/>
    <w:rsid w:val="00C71FC7"/>
    <w:rsid w:val="00C811F0"/>
    <w:rsid w:val="00C866EA"/>
    <w:rsid w:val="00C87AF8"/>
    <w:rsid w:val="00C9078C"/>
    <w:rsid w:val="00C91560"/>
    <w:rsid w:val="00C94A87"/>
    <w:rsid w:val="00CB14E1"/>
    <w:rsid w:val="00CC4C2B"/>
    <w:rsid w:val="00CC66F5"/>
    <w:rsid w:val="00CD1145"/>
    <w:rsid w:val="00CD13DB"/>
    <w:rsid w:val="00CD3051"/>
    <w:rsid w:val="00CD7BC6"/>
    <w:rsid w:val="00CE2B83"/>
    <w:rsid w:val="00CE50A3"/>
    <w:rsid w:val="00CF36A7"/>
    <w:rsid w:val="00CF413A"/>
    <w:rsid w:val="00CF4757"/>
    <w:rsid w:val="00CF7BBB"/>
    <w:rsid w:val="00D03000"/>
    <w:rsid w:val="00D0697D"/>
    <w:rsid w:val="00D1130D"/>
    <w:rsid w:val="00D15E76"/>
    <w:rsid w:val="00D20047"/>
    <w:rsid w:val="00D20D4F"/>
    <w:rsid w:val="00D21E84"/>
    <w:rsid w:val="00D2446B"/>
    <w:rsid w:val="00D253B1"/>
    <w:rsid w:val="00D26ABE"/>
    <w:rsid w:val="00D3356E"/>
    <w:rsid w:val="00D338AA"/>
    <w:rsid w:val="00D36CC8"/>
    <w:rsid w:val="00D41BA3"/>
    <w:rsid w:val="00D46031"/>
    <w:rsid w:val="00D528E0"/>
    <w:rsid w:val="00D57D74"/>
    <w:rsid w:val="00D60DED"/>
    <w:rsid w:val="00D65243"/>
    <w:rsid w:val="00D72628"/>
    <w:rsid w:val="00D731FB"/>
    <w:rsid w:val="00D73E81"/>
    <w:rsid w:val="00D7545D"/>
    <w:rsid w:val="00D87E02"/>
    <w:rsid w:val="00D92B56"/>
    <w:rsid w:val="00D930CD"/>
    <w:rsid w:val="00DA04BE"/>
    <w:rsid w:val="00DA2BFB"/>
    <w:rsid w:val="00DA65A8"/>
    <w:rsid w:val="00DA760C"/>
    <w:rsid w:val="00DC0854"/>
    <w:rsid w:val="00DC1E9A"/>
    <w:rsid w:val="00DC6890"/>
    <w:rsid w:val="00DD2C68"/>
    <w:rsid w:val="00DE1AFD"/>
    <w:rsid w:val="00DF7820"/>
    <w:rsid w:val="00E03B89"/>
    <w:rsid w:val="00E117E5"/>
    <w:rsid w:val="00E12612"/>
    <w:rsid w:val="00E139C8"/>
    <w:rsid w:val="00E21CF9"/>
    <w:rsid w:val="00E22F08"/>
    <w:rsid w:val="00E25837"/>
    <w:rsid w:val="00E269B4"/>
    <w:rsid w:val="00E36BB4"/>
    <w:rsid w:val="00E36DD3"/>
    <w:rsid w:val="00E4631A"/>
    <w:rsid w:val="00E475B8"/>
    <w:rsid w:val="00E531B3"/>
    <w:rsid w:val="00E540EF"/>
    <w:rsid w:val="00E54693"/>
    <w:rsid w:val="00E622DD"/>
    <w:rsid w:val="00E704B4"/>
    <w:rsid w:val="00E734A0"/>
    <w:rsid w:val="00E770F0"/>
    <w:rsid w:val="00E8131A"/>
    <w:rsid w:val="00E84163"/>
    <w:rsid w:val="00E92689"/>
    <w:rsid w:val="00E969E1"/>
    <w:rsid w:val="00E97624"/>
    <w:rsid w:val="00EA0C39"/>
    <w:rsid w:val="00EA469E"/>
    <w:rsid w:val="00EA666A"/>
    <w:rsid w:val="00EC3E6C"/>
    <w:rsid w:val="00ED5128"/>
    <w:rsid w:val="00ED542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2490D"/>
    <w:rsid w:val="00F36DC7"/>
    <w:rsid w:val="00F36DF5"/>
    <w:rsid w:val="00F430FD"/>
    <w:rsid w:val="00F45FF4"/>
    <w:rsid w:val="00F467F9"/>
    <w:rsid w:val="00F621A4"/>
    <w:rsid w:val="00F6315E"/>
    <w:rsid w:val="00F651B2"/>
    <w:rsid w:val="00F71E32"/>
    <w:rsid w:val="00F74844"/>
    <w:rsid w:val="00F74C93"/>
    <w:rsid w:val="00F7709F"/>
    <w:rsid w:val="00F820D0"/>
    <w:rsid w:val="00F862A9"/>
    <w:rsid w:val="00F9292E"/>
    <w:rsid w:val="00F96894"/>
    <w:rsid w:val="00FA2CE9"/>
    <w:rsid w:val="00FA3B08"/>
    <w:rsid w:val="00FA6BDF"/>
    <w:rsid w:val="00FA7F35"/>
    <w:rsid w:val="00FB18E7"/>
    <w:rsid w:val="00FB1BD0"/>
    <w:rsid w:val="00FD294B"/>
    <w:rsid w:val="00FD7AD8"/>
    <w:rsid w:val="00FE2601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FAD8-C92C-4417-88F6-F50C2C41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Шенел Анна Александровна</cp:lastModifiedBy>
  <cp:revision>2</cp:revision>
  <cp:lastPrinted>2015-12-10T11:28:00Z</cp:lastPrinted>
  <dcterms:created xsi:type="dcterms:W3CDTF">2016-10-03T14:25:00Z</dcterms:created>
  <dcterms:modified xsi:type="dcterms:W3CDTF">2016-10-03T14:25:00Z</dcterms:modified>
</cp:coreProperties>
</file>